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2"/>
          <w:szCs w:val="24"/>
        </w:rPr>
      </w:pPr>
      <w:r>
        <w:rPr>
          <w:rFonts w:ascii="Times New Roman" w:hAnsi="Times New Roman" w:cs="Times New Roman"/>
          <w:b/>
          <w:bCs/>
          <w:sz w:val="22"/>
          <w:szCs w:val="24"/>
        </w:rPr>
        <w:t>MODMA Dataset</w:t>
      </w:r>
    </w:p>
    <w:p>
      <w:pPr>
        <w:jc w:val="center"/>
        <w:rPr>
          <w:rFonts w:ascii="Times New Roman" w:hAnsi="Times New Roman" w:cs="Times New Roman"/>
          <w:b/>
          <w:bCs/>
          <w:sz w:val="22"/>
          <w:szCs w:val="24"/>
        </w:rPr>
      </w:pPr>
      <w:r>
        <w:rPr>
          <w:rFonts w:ascii="Times New Roman" w:hAnsi="Times New Roman" w:cs="Times New Roman"/>
          <w:b/>
          <w:bCs/>
          <w:sz w:val="22"/>
          <w:szCs w:val="24"/>
        </w:rPr>
        <w:t>EULA (End User License Agreement)</w:t>
      </w:r>
    </w:p>
    <w:p>
      <w:pPr>
        <w:rPr>
          <w:rFonts w:ascii="Times New Roman" w:hAnsi="Times New Roman" w:cs="Times New Roman"/>
          <w:sz w:val="22"/>
          <w:szCs w:val="24"/>
        </w:rPr>
      </w:pPr>
    </w:p>
    <w:p>
      <w:pPr>
        <w:rPr>
          <w:rFonts w:ascii="Times New Roman" w:hAnsi="Times New Roman" w:cs="Times New Roman"/>
          <w:sz w:val="22"/>
          <w:szCs w:val="24"/>
        </w:rPr>
      </w:pPr>
      <w:r>
        <w:rPr>
          <w:rFonts w:ascii="Times New Roman" w:hAnsi="Times New Roman" w:cs="Times New Roman"/>
          <w:sz w:val="22"/>
          <w:szCs w:val="24"/>
        </w:rPr>
        <w:t xml:space="preserve">By signing this document, the user, he or she who will make use of the dataset, agrees to the following terms. </w:t>
      </w:r>
    </w:p>
    <w:p>
      <w:pPr>
        <w:rPr>
          <w:rFonts w:ascii="Times New Roman" w:hAnsi="Times New Roman" w:cs="Times New Roman"/>
          <w:sz w:val="22"/>
          <w:szCs w:val="24"/>
        </w:rPr>
      </w:pPr>
    </w:p>
    <w:p>
      <w:pPr>
        <w:pStyle w:val="6"/>
        <w:numPr>
          <w:ilvl w:val="0"/>
          <w:numId w:val="1"/>
        </w:numPr>
        <w:ind w:firstLineChars="0"/>
        <w:rPr>
          <w:rFonts w:ascii="Times New Roman" w:hAnsi="Times New Roman" w:cs="Times New Roman"/>
          <w:b/>
          <w:bCs/>
          <w:sz w:val="22"/>
          <w:szCs w:val="24"/>
        </w:rPr>
      </w:pPr>
      <w:r>
        <w:rPr>
          <w:rFonts w:ascii="Times New Roman" w:hAnsi="Times New Roman" w:cs="Times New Roman"/>
          <w:b/>
          <w:bCs/>
          <w:sz w:val="22"/>
          <w:szCs w:val="24"/>
        </w:rPr>
        <w:t xml:space="preserve">Commercial use </w:t>
      </w:r>
    </w:p>
    <w:p>
      <w:pPr>
        <w:rPr>
          <w:rFonts w:ascii="Times New Roman" w:hAnsi="Times New Roman" w:cs="Times New Roman"/>
          <w:sz w:val="22"/>
          <w:szCs w:val="24"/>
        </w:rPr>
      </w:pPr>
      <w:r>
        <w:rPr>
          <w:rFonts w:ascii="Times New Roman" w:hAnsi="Times New Roman" w:cs="Times New Roman"/>
          <w:sz w:val="22"/>
          <w:szCs w:val="24"/>
        </w:rPr>
        <w:t xml:space="preserve">The user may only use the dataset for academic research. The user may not use the database for any commercial purposes. Commercial purposes include, but are not limited to: </w:t>
      </w:r>
    </w:p>
    <w:p>
      <w:pPr>
        <w:rPr>
          <w:rFonts w:ascii="Times New Roman" w:hAnsi="Times New Roman" w:cs="Times New Roman"/>
          <w:sz w:val="22"/>
          <w:szCs w:val="24"/>
        </w:rPr>
      </w:pPr>
    </w:p>
    <w:p>
      <w:pPr>
        <w:pStyle w:val="6"/>
        <w:numPr>
          <w:ilvl w:val="0"/>
          <w:numId w:val="2"/>
        </w:numPr>
        <w:ind w:firstLineChars="0"/>
        <w:rPr>
          <w:rFonts w:ascii="Times New Roman" w:hAnsi="Times New Roman" w:cs="Times New Roman"/>
          <w:sz w:val="22"/>
          <w:szCs w:val="24"/>
        </w:rPr>
      </w:pPr>
      <w:r>
        <w:rPr>
          <w:rFonts w:ascii="Times New Roman" w:hAnsi="Times New Roman" w:cs="Times New Roman"/>
          <w:sz w:val="22"/>
          <w:szCs w:val="24"/>
        </w:rPr>
        <w:t xml:space="preserve">Training or proving the efficiency of commercial systems, </w:t>
      </w:r>
    </w:p>
    <w:p>
      <w:pPr>
        <w:pStyle w:val="6"/>
        <w:numPr>
          <w:ilvl w:val="0"/>
          <w:numId w:val="2"/>
        </w:numPr>
        <w:ind w:firstLineChars="0"/>
        <w:rPr>
          <w:rFonts w:ascii="Times New Roman" w:hAnsi="Times New Roman" w:cs="Times New Roman"/>
          <w:sz w:val="22"/>
          <w:szCs w:val="24"/>
        </w:rPr>
      </w:pPr>
      <w:r>
        <w:rPr>
          <w:rFonts w:ascii="Times New Roman" w:hAnsi="Times New Roman" w:cs="Times New Roman"/>
          <w:sz w:val="22"/>
          <w:szCs w:val="24"/>
        </w:rPr>
        <w:t xml:space="preserve">Using screenshots of subjects from the database in advertisements, </w:t>
      </w:r>
    </w:p>
    <w:p>
      <w:pPr>
        <w:pStyle w:val="6"/>
        <w:numPr>
          <w:ilvl w:val="0"/>
          <w:numId w:val="2"/>
        </w:numPr>
        <w:ind w:firstLineChars="0"/>
        <w:rPr>
          <w:rFonts w:ascii="Times New Roman" w:hAnsi="Times New Roman" w:cs="Times New Roman"/>
          <w:sz w:val="22"/>
          <w:szCs w:val="24"/>
        </w:rPr>
      </w:pPr>
      <w:r>
        <w:rPr>
          <w:rFonts w:ascii="Times New Roman" w:hAnsi="Times New Roman" w:cs="Times New Roman"/>
          <w:sz w:val="22"/>
          <w:szCs w:val="24"/>
        </w:rPr>
        <w:t xml:space="preserve">Selling data from the database, </w:t>
      </w:r>
    </w:p>
    <w:p>
      <w:pPr>
        <w:pStyle w:val="6"/>
        <w:numPr>
          <w:ilvl w:val="0"/>
          <w:numId w:val="2"/>
        </w:numPr>
        <w:ind w:firstLineChars="0"/>
        <w:rPr>
          <w:rFonts w:ascii="Times New Roman" w:hAnsi="Times New Roman" w:cs="Times New Roman"/>
          <w:sz w:val="22"/>
          <w:szCs w:val="24"/>
        </w:rPr>
      </w:pPr>
      <w:r>
        <w:rPr>
          <w:rFonts w:ascii="Times New Roman" w:hAnsi="Times New Roman" w:cs="Times New Roman"/>
          <w:sz w:val="22"/>
          <w:szCs w:val="24"/>
        </w:rPr>
        <w:t xml:space="preserve">Creating military applications </w:t>
      </w:r>
    </w:p>
    <w:p>
      <w:pPr>
        <w:rPr>
          <w:rFonts w:ascii="Times New Roman" w:hAnsi="Times New Roman" w:cs="Times New Roman"/>
          <w:sz w:val="22"/>
          <w:szCs w:val="24"/>
        </w:rPr>
      </w:pPr>
    </w:p>
    <w:p>
      <w:pPr>
        <w:pStyle w:val="6"/>
        <w:numPr>
          <w:ilvl w:val="0"/>
          <w:numId w:val="1"/>
        </w:numPr>
        <w:ind w:firstLineChars="0"/>
        <w:rPr>
          <w:rFonts w:ascii="Times New Roman" w:hAnsi="Times New Roman" w:cs="Times New Roman"/>
          <w:b/>
          <w:bCs/>
          <w:sz w:val="22"/>
          <w:szCs w:val="24"/>
        </w:rPr>
      </w:pPr>
      <w:r>
        <w:rPr>
          <w:rFonts w:ascii="Times New Roman" w:hAnsi="Times New Roman" w:cs="Times New Roman"/>
          <w:b/>
          <w:bCs/>
          <w:sz w:val="22"/>
          <w:szCs w:val="24"/>
        </w:rPr>
        <w:t xml:space="preserve">Distribution </w:t>
      </w:r>
    </w:p>
    <w:p>
      <w:pPr>
        <w:rPr>
          <w:rFonts w:ascii="Times New Roman" w:hAnsi="Times New Roman" w:cs="Times New Roman"/>
          <w:sz w:val="22"/>
          <w:szCs w:val="24"/>
        </w:rPr>
      </w:pPr>
      <w:r>
        <w:rPr>
          <w:rFonts w:ascii="Times New Roman" w:hAnsi="Times New Roman" w:cs="Times New Roman"/>
          <w:sz w:val="22"/>
          <w:szCs w:val="24"/>
        </w:rPr>
        <w:t xml:space="preserve">The user may not distribute the dataset or portions thereof in any way, with the exception of using small portions of data for the exclusive purpose of clarifying academic publications or presentations. Only data from participants who gave consent to have their physiological data used in publications and presentations may be used for this purpose. Consent information for each participant is included in the participant questionnaire file. Note that publications will have to comply with the terms stated in article 4. </w:t>
      </w:r>
    </w:p>
    <w:p>
      <w:pPr>
        <w:rPr>
          <w:rFonts w:ascii="Times New Roman" w:hAnsi="Times New Roman" w:cs="Times New Roman"/>
          <w:sz w:val="22"/>
          <w:szCs w:val="24"/>
        </w:rPr>
      </w:pPr>
    </w:p>
    <w:p>
      <w:pPr>
        <w:pStyle w:val="6"/>
        <w:numPr>
          <w:ilvl w:val="0"/>
          <w:numId w:val="1"/>
        </w:numPr>
        <w:ind w:firstLineChars="0"/>
        <w:rPr>
          <w:rFonts w:ascii="Times New Roman" w:hAnsi="Times New Roman" w:cs="Times New Roman"/>
          <w:b/>
          <w:bCs/>
          <w:sz w:val="22"/>
          <w:szCs w:val="24"/>
        </w:rPr>
      </w:pPr>
      <w:r>
        <w:rPr>
          <w:rFonts w:ascii="Times New Roman" w:hAnsi="Times New Roman" w:cs="Times New Roman"/>
          <w:b/>
          <w:bCs/>
          <w:sz w:val="22"/>
          <w:szCs w:val="24"/>
        </w:rPr>
        <w:t>Access</w:t>
      </w:r>
    </w:p>
    <w:p>
      <w:pPr>
        <w:rPr>
          <w:rFonts w:ascii="Times New Roman" w:hAnsi="Times New Roman" w:cs="Times New Roman"/>
          <w:sz w:val="22"/>
          <w:szCs w:val="24"/>
        </w:rPr>
      </w:pPr>
      <w:r>
        <w:rPr>
          <w:rFonts w:ascii="Times New Roman" w:hAnsi="Times New Roman" w:cs="Times New Roman"/>
          <w:sz w:val="22"/>
          <w:szCs w:val="24"/>
        </w:rPr>
        <w:t xml:space="preserve">The user may only use the dataset after this EULA has been signed and returned </w:t>
      </w:r>
      <w:r>
        <w:rPr>
          <w:rFonts w:hint="eastAsia" w:ascii="Times New Roman" w:hAnsi="Times New Roman" w:cs="Times New Roman"/>
          <w:sz w:val="22"/>
          <w:szCs w:val="24"/>
        </w:rPr>
        <w:t>with</w:t>
      </w:r>
      <w:r>
        <w:rPr>
          <w:rFonts w:ascii="Times New Roman" w:hAnsi="Times New Roman" w:cs="Times New Roman"/>
          <w:sz w:val="22"/>
          <w:szCs w:val="24"/>
        </w:rPr>
        <w:t xml:space="preserve"> </w:t>
      </w:r>
      <w:r>
        <w:rPr>
          <w:rFonts w:hint="eastAsia" w:ascii="Times New Roman" w:hAnsi="Times New Roman" w:cs="Times New Roman"/>
          <w:sz w:val="22"/>
          <w:szCs w:val="24"/>
        </w:rPr>
        <w:t>attached</w:t>
      </w:r>
      <w:r>
        <w:rPr>
          <w:rFonts w:ascii="Times New Roman" w:hAnsi="Times New Roman" w:cs="Times New Roman"/>
          <w:sz w:val="22"/>
          <w:szCs w:val="24"/>
        </w:rPr>
        <w:t xml:space="preserve"> user information form to the dataset administrators. The user must print and sign the EULA, then scan it and send it through MODMA website (preferable in pdf format). Upon receipt of the EULA, the access of selected dataset files will be granted by dataset administrators, and the user may download the requested files through his or her MODMA website personal account. The user may not grant anyone access to the database by giving out their user name and password. </w:t>
      </w:r>
    </w:p>
    <w:p>
      <w:pPr>
        <w:rPr>
          <w:rFonts w:ascii="Times New Roman" w:hAnsi="Times New Roman" w:cs="Times New Roman"/>
          <w:sz w:val="22"/>
          <w:szCs w:val="24"/>
        </w:rPr>
      </w:pPr>
    </w:p>
    <w:p>
      <w:pPr>
        <w:pStyle w:val="6"/>
        <w:numPr>
          <w:ilvl w:val="0"/>
          <w:numId w:val="1"/>
        </w:numPr>
        <w:ind w:firstLineChars="0"/>
        <w:rPr>
          <w:rFonts w:ascii="Times New Roman" w:hAnsi="Times New Roman" w:cs="Times New Roman"/>
          <w:b/>
          <w:bCs/>
          <w:sz w:val="22"/>
          <w:szCs w:val="24"/>
        </w:rPr>
      </w:pPr>
      <w:r>
        <w:rPr>
          <w:rFonts w:ascii="Times New Roman" w:hAnsi="Times New Roman" w:cs="Times New Roman"/>
          <w:b/>
          <w:bCs/>
          <w:sz w:val="22"/>
          <w:szCs w:val="24"/>
        </w:rPr>
        <w:t xml:space="preserve">Publications </w:t>
      </w:r>
    </w:p>
    <w:p>
      <w:pPr>
        <w:rPr>
          <w:rFonts w:ascii="Times New Roman" w:hAnsi="Times New Roman" w:cs="Times New Roman"/>
          <w:sz w:val="22"/>
          <w:szCs w:val="24"/>
        </w:rPr>
      </w:pPr>
      <w:r>
        <w:rPr>
          <w:rFonts w:ascii="Times New Roman" w:hAnsi="Times New Roman" w:cs="Times New Roman"/>
          <w:sz w:val="22"/>
          <w:szCs w:val="24"/>
        </w:rPr>
        <w:t xml:space="preserve">Publications include not only papers, but also presentations for conferences or educational purposes. The user may use data of a participant in publications only if that particular participant has explicitly granted the permission to use his or her recordings in publications. Consent information for each participant is included in the participant questionnaire file. All documents and papers that report on research that uses the MODMA dataset will acknowledge this by citing “Gansu Provincial Key Laboratory of Wearable Computing, Lanzhou University, China” as the source of data, and the following paper: </w:t>
      </w:r>
    </w:p>
    <w:p>
      <w:pPr>
        <w:rPr>
          <w:rFonts w:ascii="Times New Roman" w:hAnsi="Times New Roman" w:cs="Times New Roman"/>
          <w:sz w:val="22"/>
          <w:szCs w:val="24"/>
        </w:rPr>
      </w:pPr>
    </w:p>
    <w:p>
      <w:pPr>
        <w:rPr>
          <w:rFonts w:ascii="Times New Roman" w:hAnsi="Times New Roman" w:cs="Times New Roman"/>
          <w:sz w:val="22"/>
          <w:szCs w:val="24"/>
        </w:rPr>
      </w:pPr>
      <w:r>
        <w:rPr>
          <w:rFonts w:hint="eastAsia" w:ascii="Times New Roman" w:hAnsi="Times New Roman" w:cs="Times New Roman"/>
          <w:sz w:val="22"/>
          <w:szCs w:val="24"/>
        </w:rPr>
        <w:t>Cai, H., Gao, Y., Sun, S., Li, N., Tian, F., Xiao, H., Li, J., Yang, Z., Li, X., Zhao, Q., Liu, Z., Yao, Z., Yang, M., Peng, H., Zhu, J., Zhang, X., Hu, X., &amp; Hu, B. (2020). MODMA dataset: a Multi-mod</w:t>
      </w:r>
      <w:r>
        <w:rPr>
          <w:rFonts w:hint="eastAsia" w:ascii="Times New Roman" w:hAnsi="Times New Roman" w:cs="Times New Roman"/>
          <w:sz w:val="22"/>
          <w:szCs w:val="24"/>
          <w:lang w:val="en-US" w:eastAsia="zh-CN"/>
        </w:rPr>
        <w:t>a</w:t>
      </w:r>
      <w:bookmarkStart w:id="0" w:name="_GoBack"/>
      <w:bookmarkEnd w:id="0"/>
      <w:r>
        <w:rPr>
          <w:rFonts w:hint="eastAsia" w:ascii="Times New Roman" w:hAnsi="Times New Roman" w:cs="Times New Roman"/>
          <w:sz w:val="22"/>
          <w:szCs w:val="24"/>
        </w:rPr>
        <w:t>l Open Dataset for Mental-disorder Analysis. arXiv preprint arXiv:2002.09283</w:t>
      </w:r>
    </w:p>
    <w:p>
      <w:pPr>
        <w:rPr>
          <w:rFonts w:ascii="Times New Roman" w:hAnsi="Times New Roman" w:cs="Times New Roman"/>
          <w:sz w:val="22"/>
          <w:szCs w:val="24"/>
        </w:rPr>
      </w:pPr>
    </w:p>
    <w:p>
      <w:pPr>
        <w:pStyle w:val="6"/>
        <w:numPr>
          <w:ilvl w:val="0"/>
          <w:numId w:val="1"/>
        </w:numPr>
        <w:ind w:firstLineChars="0"/>
        <w:rPr>
          <w:rFonts w:ascii="Times New Roman" w:hAnsi="Times New Roman" w:cs="Times New Roman"/>
          <w:b/>
          <w:bCs/>
          <w:sz w:val="22"/>
          <w:szCs w:val="24"/>
        </w:rPr>
      </w:pPr>
      <w:r>
        <w:rPr>
          <w:rFonts w:ascii="Times New Roman" w:hAnsi="Times New Roman" w:cs="Times New Roman"/>
          <w:b/>
          <w:bCs/>
          <w:sz w:val="22"/>
          <w:szCs w:val="24"/>
        </w:rPr>
        <w:t xml:space="preserve">Changes </w:t>
      </w:r>
    </w:p>
    <w:p>
      <w:pPr>
        <w:rPr>
          <w:rFonts w:ascii="Times New Roman" w:hAnsi="Times New Roman" w:cs="Times New Roman"/>
          <w:sz w:val="22"/>
          <w:szCs w:val="24"/>
        </w:rPr>
      </w:pPr>
      <w:r>
        <w:rPr>
          <w:rFonts w:ascii="Times New Roman" w:hAnsi="Times New Roman" w:cs="Times New Roman"/>
          <w:sz w:val="22"/>
          <w:szCs w:val="24"/>
        </w:rPr>
        <w:t xml:space="preserve">The MODMA dataset administrators reserve the right to change this EULA at any time; users will be informed about changes beforehand and given the choice to opt out of the new EULA. Opting out will render the previous EULA void (and thus the user will lose their right to use the dataset). </w:t>
      </w:r>
    </w:p>
    <w:p>
      <w:pPr>
        <w:rPr>
          <w:rFonts w:ascii="Times New Roman" w:hAnsi="Times New Roman" w:cs="Times New Roman"/>
          <w:sz w:val="22"/>
          <w:szCs w:val="24"/>
        </w:rPr>
      </w:pPr>
    </w:p>
    <w:p>
      <w:pPr>
        <w:pStyle w:val="6"/>
        <w:numPr>
          <w:ilvl w:val="0"/>
          <w:numId w:val="1"/>
        </w:numPr>
        <w:ind w:firstLineChars="0"/>
        <w:rPr>
          <w:rFonts w:ascii="Times New Roman" w:hAnsi="Times New Roman" w:cs="Times New Roman"/>
          <w:b/>
          <w:bCs/>
          <w:sz w:val="22"/>
          <w:szCs w:val="24"/>
        </w:rPr>
      </w:pPr>
      <w:r>
        <w:rPr>
          <w:rFonts w:ascii="Times New Roman" w:hAnsi="Times New Roman" w:cs="Times New Roman"/>
          <w:b/>
          <w:bCs/>
          <w:sz w:val="22"/>
          <w:szCs w:val="24"/>
        </w:rPr>
        <w:t xml:space="preserve">Warranty </w:t>
      </w:r>
    </w:p>
    <w:p>
      <w:pPr>
        <w:rPr>
          <w:rFonts w:ascii="Times New Roman" w:hAnsi="Times New Roman" w:cs="Times New Roman"/>
          <w:sz w:val="22"/>
          <w:szCs w:val="24"/>
        </w:rPr>
      </w:pPr>
      <w:r>
        <w:rPr>
          <w:rFonts w:ascii="Times New Roman" w:hAnsi="Times New Roman" w:cs="Times New Roman"/>
          <w:sz w:val="22"/>
          <w:szCs w:val="24"/>
        </w:rPr>
        <w:t xml:space="preserve">The dataset comes without any warranty, the MODMA dataset administrators can not be held accountable for any damage (physical, financial or otherwise) caused by the use of the database. </w:t>
      </w:r>
    </w:p>
    <w:p>
      <w:pPr>
        <w:rPr>
          <w:rFonts w:ascii="Times New Roman" w:hAnsi="Times New Roman" w:cs="Times New Roman"/>
          <w:sz w:val="22"/>
          <w:szCs w:val="24"/>
        </w:rPr>
      </w:pPr>
    </w:p>
    <w:p>
      <w:pPr>
        <w:rPr>
          <w:rFonts w:ascii="Times New Roman" w:hAnsi="Times New Roman" w:cs="Times New Roman"/>
          <w:sz w:val="22"/>
          <w:szCs w:val="24"/>
        </w:rPr>
      </w:pPr>
    </w:p>
    <w:p>
      <w:pPr>
        <w:rPr>
          <w:rFonts w:ascii="Times New Roman" w:hAnsi="Times New Roman" w:cs="Times New Roman"/>
          <w:sz w:val="22"/>
          <w:szCs w:val="24"/>
        </w:rPr>
      </w:pPr>
    </w:p>
    <w:p>
      <w:pPr>
        <w:rPr>
          <w:rFonts w:ascii="Times New Roman" w:hAnsi="Times New Roman" w:cs="Times New Roman"/>
          <w:sz w:val="22"/>
          <w:szCs w:val="24"/>
        </w:rPr>
      </w:pPr>
    </w:p>
    <w:p>
      <w:pPr>
        <w:rPr>
          <w:rFonts w:ascii="Times New Roman" w:hAnsi="Times New Roman" w:cs="Times New Roman"/>
          <w:sz w:val="22"/>
          <w:szCs w:val="24"/>
        </w:rPr>
      </w:pPr>
    </w:p>
    <w:p>
      <w:pPr>
        <w:rPr>
          <w:rFonts w:ascii="Times New Roman" w:hAnsi="Times New Roman" w:cs="Times New Roman"/>
          <w:sz w:val="22"/>
          <w:szCs w:val="24"/>
        </w:rPr>
      </w:pPr>
      <w:r>
        <w:rPr>
          <w:rFonts w:ascii="Times New Roman" w:hAnsi="Times New Roman" w:cs="Times New Roman"/>
          <w:sz w:val="22"/>
          <w:szCs w:val="24"/>
        </w:rPr>
        <w:t xml:space="preserve">Name                          Signature                            Date </w:t>
      </w:r>
    </w:p>
    <w:p>
      <w:pPr>
        <w:rPr>
          <w:rFonts w:ascii="Times New Roman" w:hAnsi="Times New Roman" w:cs="Times New Roman"/>
          <w:sz w:val="22"/>
          <w:szCs w:val="24"/>
        </w:rPr>
      </w:pPr>
    </w:p>
    <w:p>
      <w:pPr>
        <w:rPr>
          <w:rFonts w:ascii="Times New Roman" w:hAnsi="Times New Roman" w:cs="Times New Roman"/>
          <w:sz w:val="22"/>
          <w:szCs w:val="24"/>
        </w:rPr>
      </w:pPr>
    </w:p>
    <w:p>
      <w:pPr>
        <w:rPr>
          <w:rFonts w:ascii="Times New Roman" w:hAnsi="Times New Roman" w:cs="Times New Roman"/>
          <w:sz w:val="22"/>
          <w:szCs w:val="24"/>
        </w:rPr>
      </w:pPr>
    </w:p>
    <w:p>
      <w:pPr>
        <w:rPr>
          <w:rFonts w:ascii="Times New Roman" w:hAnsi="Times New Roman" w:cs="Times New Roman"/>
          <w:sz w:val="22"/>
          <w:szCs w:val="24"/>
          <w:u w:val="single"/>
        </w:rPr>
      </w:pPr>
      <w:r>
        <w:rPr>
          <w:rFonts w:hint="eastAsia" w:ascii="Times New Roman" w:hAnsi="Times New Roman" w:cs="Times New Roman"/>
          <w:sz w:val="22"/>
          <w:szCs w:val="24"/>
          <w:u w:val="single"/>
        </w:rPr>
        <w:t xml:space="preserve"> </w:t>
      </w:r>
      <w:r>
        <w:rPr>
          <w:rFonts w:ascii="Times New Roman" w:hAnsi="Times New Roman" w:cs="Times New Roman"/>
          <w:sz w:val="22"/>
          <w:szCs w:val="24"/>
          <w:u w:val="single"/>
        </w:rPr>
        <w:t xml:space="preserve">                  </w:t>
      </w:r>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p>
    <w:p>
      <w:pPr>
        <w:rPr>
          <w:rFonts w:ascii="Times New Roman" w:hAnsi="Times New Roman" w:cs="Times New Roman"/>
          <w:sz w:val="22"/>
          <w:szCs w:val="24"/>
        </w:rPr>
      </w:pPr>
    </w:p>
    <w:p>
      <w:pPr>
        <w:jc w:val="left"/>
        <w:rPr>
          <w:rFonts w:ascii="Times New Roman" w:hAnsi="Times New Roman" w:cs="Times New Roman"/>
          <w:sz w:val="22"/>
          <w:szCs w:val="24"/>
        </w:rPr>
      </w:pPr>
    </w:p>
    <w:p>
      <w:pPr>
        <w:widowControl/>
        <w:jc w:val="left"/>
        <w:rPr>
          <w:rFonts w:ascii="Times New Roman" w:hAnsi="Times New Roman" w:cs="Times New Roman"/>
          <w:sz w:val="22"/>
          <w:szCs w:val="24"/>
        </w:rPr>
      </w:pPr>
      <w:r>
        <w:rPr>
          <w:rFonts w:ascii="Times New Roman" w:hAnsi="Times New Roman" w:cs="Times New Roman"/>
          <w:sz w:val="22"/>
          <w:szCs w:val="24"/>
        </w:rPr>
        <w:br w:type="page"/>
      </w:r>
    </w:p>
    <w:p>
      <w:pPr>
        <w:jc w:val="center"/>
        <w:outlineLvl w:val="0"/>
        <w:rPr>
          <w:rFonts w:ascii="Times New Roman" w:hAnsi="Times New Roman" w:eastAsia="宋体" w:cs="Times New Roman"/>
          <w:b/>
          <w:sz w:val="22"/>
        </w:rPr>
      </w:pPr>
      <w:r>
        <w:rPr>
          <w:rFonts w:ascii="Times New Roman" w:hAnsi="Times New Roman" w:eastAsia="宋体" w:cs="Times New Roman"/>
          <w:b/>
          <w:sz w:val="22"/>
        </w:rPr>
        <w:t>User Information Form</w:t>
      </w:r>
    </w:p>
    <w:p>
      <w:pPr>
        <w:jc w:val="center"/>
        <w:rPr>
          <w:rFonts w:ascii="Times New Roman" w:hAnsi="Times New Roman" w:eastAsia="宋体" w:cs="Times New Roman"/>
          <w:sz w:val="22"/>
        </w:rPr>
      </w:pPr>
    </w:p>
    <w:tbl>
      <w:tblPr>
        <w:tblStyle w:val="9"/>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008"/>
        <w:gridCol w:w="1578"/>
        <w:gridCol w:w="1134"/>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8" w:type="dxa"/>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Project </w:t>
            </w:r>
            <w:r>
              <w:rPr>
                <w:rFonts w:ascii="Times New Roman" w:hAnsi="Times New Roman" w:eastAsia="宋体" w:cs="Times New Roman"/>
                <w:kern w:val="0"/>
                <w:sz w:val="24"/>
                <w:szCs w:val="24"/>
              </w:rPr>
              <w:t>name</w:t>
            </w:r>
          </w:p>
        </w:tc>
        <w:tc>
          <w:tcPr>
            <w:tcW w:w="6458" w:type="dxa"/>
            <w:gridSpan w:val="4"/>
          </w:tcPr>
          <w:p>
            <w:pPr>
              <w:jc w:val="left"/>
              <w:rPr>
                <w:rFonts w:ascii="Times New Roman" w:hAnsi="Times New Roman" w:eastAsia="等线" w:cs="Times New Roman"/>
                <w:b/>
                <w:kern w:val="0"/>
                <w:sz w:val="22"/>
                <w:szCs w:val="22"/>
              </w:rPr>
            </w:pPr>
          </w:p>
          <w:p>
            <w:pPr>
              <w:jc w:val="left"/>
              <w:rPr>
                <w:rFonts w:ascii="Times New Roman" w:hAnsi="Times New Roman" w:eastAsia="等线" w:cs="Times New Roman"/>
                <w:b/>
                <w:kern w:val="0"/>
                <w:sz w:val="22"/>
                <w:szCs w:val="22"/>
              </w:rPr>
            </w:pPr>
          </w:p>
          <w:p>
            <w:pPr>
              <w:jc w:val="left"/>
              <w:rPr>
                <w:rFonts w:ascii="Times New Roman" w:hAnsi="Times New Roman" w:eastAsia="等线" w:cs="Times New Roman"/>
                <w:b/>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8" w:type="dxa"/>
            <w:vMerge w:val="restart"/>
            <w:vAlign w:val="center"/>
          </w:tcPr>
          <w:p>
            <w:pPr>
              <w:rPr>
                <w:rFonts w:ascii="Times New Roman" w:hAnsi="Times New Roman" w:eastAsia="宋体" w:cs="Times New Roman"/>
                <w:kern w:val="0"/>
                <w:sz w:val="22"/>
                <w:szCs w:val="22"/>
              </w:rPr>
            </w:pPr>
            <w:r>
              <w:rPr>
                <w:rFonts w:ascii="Times New Roman" w:hAnsi="Times New Roman" w:eastAsia="宋体" w:cs="Times New Roman"/>
                <w:kern w:val="0"/>
                <w:sz w:val="22"/>
                <w:szCs w:val="22"/>
              </w:rPr>
              <w:t>Principle investigator</w:t>
            </w:r>
          </w:p>
        </w:tc>
        <w:tc>
          <w:tcPr>
            <w:tcW w:w="1008" w:type="dxa"/>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Name</w:t>
            </w:r>
          </w:p>
        </w:tc>
        <w:tc>
          <w:tcPr>
            <w:tcW w:w="1578" w:type="dxa"/>
          </w:tcPr>
          <w:p>
            <w:pPr>
              <w:jc w:val="left"/>
              <w:rPr>
                <w:rFonts w:ascii="Times New Roman" w:hAnsi="Times New Roman" w:eastAsia="宋体" w:cs="Times New Roman"/>
                <w:kern w:val="0"/>
                <w:sz w:val="22"/>
                <w:szCs w:val="22"/>
              </w:rPr>
            </w:pPr>
          </w:p>
          <w:p>
            <w:pPr>
              <w:jc w:val="left"/>
              <w:rPr>
                <w:rFonts w:ascii="Times New Roman" w:hAnsi="Times New Roman" w:eastAsia="宋体" w:cs="Times New Roman"/>
                <w:kern w:val="0"/>
                <w:sz w:val="22"/>
                <w:szCs w:val="22"/>
              </w:rPr>
            </w:pPr>
          </w:p>
        </w:tc>
        <w:tc>
          <w:tcPr>
            <w:tcW w:w="1134" w:type="dxa"/>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Institute</w:t>
            </w:r>
          </w:p>
        </w:tc>
        <w:tc>
          <w:tcPr>
            <w:tcW w:w="2738" w:type="dxa"/>
          </w:tcPr>
          <w:p>
            <w:pPr>
              <w:jc w:val="left"/>
              <w:rPr>
                <w:rFonts w:ascii="Times New Roman" w:hAnsi="Times New Roman" w:eastAsia="宋体" w:cs="Times New Roman"/>
                <w:kern w:val="0"/>
                <w:sz w:val="22"/>
                <w:szCs w:val="22"/>
              </w:rPr>
            </w:pPr>
          </w:p>
          <w:p>
            <w:pPr>
              <w:jc w:val="lef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8" w:type="dxa"/>
            <w:vMerge w:val="continue"/>
          </w:tcPr>
          <w:p>
            <w:pPr>
              <w:jc w:val="left"/>
              <w:rPr>
                <w:rFonts w:ascii="Times New Roman" w:hAnsi="Times New Roman" w:eastAsia="宋体" w:cs="Times New Roman"/>
                <w:kern w:val="0"/>
                <w:sz w:val="22"/>
                <w:szCs w:val="22"/>
              </w:rPr>
            </w:pPr>
          </w:p>
        </w:tc>
        <w:tc>
          <w:tcPr>
            <w:tcW w:w="1008" w:type="dxa"/>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Degree</w:t>
            </w:r>
          </w:p>
        </w:tc>
        <w:tc>
          <w:tcPr>
            <w:tcW w:w="1578" w:type="dxa"/>
          </w:tcPr>
          <w:p>
            <w:pPr>
              <w:jc w:val="left"/>
              <w:rPr>
                <w:rFonts w:ascii="Times New Roman" w:hAnsi="Times New Roman" w:eastAsia="宋体" w:cs="Times New Roman"/>
                <w:kern w:val="0"/>
                <w:sz w:val="22"/>
                <w:szCs w:val="22"/>
              </w:rPr>
            </w:pPr>
          </w:p>
          <w:p>
            <w:pPr>
              <w:jc w:val="left"/>
              <w:rPr>
                <w:rFonts w:ascii="Times New Roman" w:hAnsi="Times New Roman" w:eastAsia="宋体" w:cs="Times New Roman"/>
                <w:kern w:val="0"/>
                <w:sz w:val="22"/>
                <w:szCs w:val="22"/>
              </w:rPr>
            </w:pPr>
          </w:p>
        </w:tc>
        <w:tc>
          <w:tcPr>
            <w:tcW w:w="1134" w:type="dxa"/>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Title</w:t>
            </w:r>
          </w:p>
        </w:tc>
        <w:tc>
          <w:tcPr>
            <w:tcW w:w="2738" w:type="dxa"/>
          </w:tcPr>
          <w:p>
            <w:pPr>
              <w:jc w:val="lef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8" w:type="dxa"/>
            <w:vMerge w:val="continue"/>
          </w:tcPr>
          <w:p>
            <w:pPr>
              <w:jc w:val="left"/>
              <w:rPr>
                <w:rFonts w:ascii="Times New Roman" w:hAnsi="Times New Roman" w:eastAsia="宋体" w:cs="Times New Roman"/>
                <w:kern w:val="0"/>
                <w:sz w:val="22"/>
                <w:szCs w:val="22"/>
              </w:rPr>
            </w:pPr>
          </w:p>
        </w:tc>
        <w:tc>
          <w:tcPr>
            <w:tcW w:w="1008" w:type="dxa"/>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Phone</w:t>
            </w:r>
          </w:p>
        </w:tc>
        <w:tc>
          <w:tcPr>
            <w:tcW w:w="1578" w:type="dxa"/>
          </w:tcPr>
          <w:p>
            <w:pPr>
              <w:jc w:val="left"/>
              <w:rPr>
                <w:rFonts w:ascii="Times New Roman" w:hAnsi="Times New Roman" w:eastAsia="宋体" w:cs="Times New Roman"/>
                <w:kern w:val="0"/>
                <w:sz w:val="22"/>
                <w:szCs w:val="22"/>
              </w:rPr>
            </w:pPr>
          </w:p>
          <w:p>
            <w:pPr>
              <w:jc w:val="left"/>
              <w:rPr>
                <w:rFonts w:ascii="Times New Roman" w:hAnsi="Times New Roman" w:eastAsia="宋体" w:cs="Times New Roman"/>
                <w:kern w:val="0"/>
                <w:sz w:val="22"/>
                <w:szCs w:val="22"/>
              </w:rPr>
            </w:pPr>
          </w:p>
        </w:tc>
        <w:tc>
          <w:tcPr>
            <w:tcW w:w="1134" w:type="dxa"/>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E-mail</w:t>
            </w:r>
          </w:p>
        </w:tc>
        <w:tc>
          <w:tcPr>
            <w:tcW w:w="2738" w:type="dxa"/>
          </w:tcPr>
          <w:p>
            <w:pPr>
              <w:jc w:val="lef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2058" w:type="dxa"/>
            <w:tcBorders>
              <w:bottom w:val="single" w:color="auto" w:sz="4" w:space="0"/>
              <w:right w:val="single" w:color="auto" w:sz="4" w:space="0"/>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Background of the proposed research project </w:t>
            </w:r>
          </w:p>
        </w:tc>
        <w:tc>
          <w:tcPr>
            <w:tcW w:w="6458" w:type="dxa"/>
            <w:gridSpan w:val="4"/>
            <w:tcBorders>
              <w:left w:val="single" w:color="auto" w:sz="4" w:space="0"/>
              <w:bottom w:val="single" w:color="auto" w:sz="4" w:space="0"/>
            </w:tcBorders>
          </w:tcPr>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2058" w:type="dxa"/>
            <w:tcBorders>
              <w:right w:val="single" w:color="auto" w:sz="4" w:space="0"/>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Research question(s) and aim(s)</w:t>
            </w:r>
          </w:p>
        </w:tc>
        <w:tc>
          <w:tcPr>
            <w:tcW w:w="6458" w:type="dxa"/>
            <w:gridSpan w:val="4"/>
            <w:tcBorders>
              <w:left w:val="single" w:color="auto" w:sz="4" w:space="0"/>
            </w:tcBorders>
          </w:tcPr>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2058" w:type="dxa"/>
            <w:tcBorders>
              <w:right w:val="single" w:color="auto" w:sz="4" w:space="0"/>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Description of the method(s) to be used</w:t>
            </w:r>
          </w:p>
        </w:tc>
        <w:tc>
          <w:tcPr>
            <w:tcW w:w="6458" w:type="dxa"/>
            <w:gridSpan w:val="4"/>
            <w:tcBorders>
              <w:left w:val="single" w:color="auto" w:sz="4" w:space="0"/>
            </w:tcBorders>
          </w:tcPr>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058" w:type="dxa"/>
            <w:tcBorders>
              <w:right w:val="single" w:color="auto" w:sz="4" w:space="0"/>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Keywords of the proposed research project</w:t>
            </w:r>
          </w:p>
        </w:tc>
        <w:tc>
          <w:tcPr>
            <w:tcW w:w="6458" w:type="dxa"/>
            <w:gridSpan w:val="4"/>
            <w:tcBorders>
              <w:left w:val="single" w:color="auto" w:sz="4" w:space="0"/>
            </w:tcBorders>
          </w:tcPr>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2058" w:type="dxa"/>
            <w:tcBorders>
              <w:right w:val="single" w:color="auto" w:sz="4" w:space="0"/>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Expected value of the research</w:t>
            </w:r>
          </w:p>
        </w:tc>
        <w:tc>
          <w:tcPr>
            <w:tcW w:w="6458" w:type="dxa"/>
            <w:gridSpan w:val="4"/>
            <w:tcBorders>
              <w:left w:val="single" w:color="auto" w:sz="4" w:space="0"/>
            </w:tcBorders>
          </w:tcPr>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2058" w:type="dxa"/>
            <w:tcBorders>
              <w:right w:val="single" w:color="auto" w:sz="4" w:space="0"/>
            </w:tcBorders>
            <w:vAlign w:val="center"/>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Timeline using the dataset</w:t>
            </w:r>
          </w:p>
        </w:tc>
        <w:tc>
          <w:tcPr>
            <w:tcW w:w="6458" w:type="dxa"/>
            <w:gridSpan w:val="4"/>
            <w:tcBorders>
              <w:left w:val="single" w:color="auto" w:sz="4" w:space="0"/>
            </w:tcBorders>
          </w:tcPr>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058" w:type="dxa"/>
            <w:vMerge w:val="restart"/>
            <w:tcBorders>
              <w:right w:val="single" w:color="auto" w:sz="4" w:space="0"/>
            </w:tcBorders>
            <w:vAlign w:val="center"/>
          </w:tcPr>
          <w:p>
            <w:pPr>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Data requested </w:t>
            </w:r>
          </w:p>
        </w:tc>
        <w:tc>
          <w:tcPr>
            <w:tcW w:w="6458" w:type="dxa"/>
            <w:gridSpan w:val="4"/>
            <w:tcBorders>
              <w:left w:val="single" w:color="auto" w:sz="4" w:space="0"/>
            </w:tcBorders>
          </w:tcPr>
          <w:p>
            <w:pPr>
              <w:spacing w:line="22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Type of the dataset:</w:t>
            </w:r>
          </w:p>
          <w:p>
            <w:pPr>
              <w:spacing w:line="220" w:lineRule="atLeast"/>
              <w:rPr>
                <w:rFonts w:ascii="Times New Roman" w:hAnsi="Times New Roman" w:eastAsia="宋体" w:cs="Times New Roman"/>
                <w:kern w:val="0"/>
                <w:sz w:val="22"/>
                <w:szCs w:val="22"/>
              </w:rPr>
            </w:pPr>
          </w:p>
          <w:p>
            <w:pPr>
              <w:spacing w:line="22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□Three-electrode pervasive EEG □Speech Signal</w:t>
            </w:r>
          </w:p>
          <w:p>
            <w:pPr>
              <w:spacing w:line="22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□Resting-state whole brain EEG □Dot-probe whole brain ERP  </w:t>
            </w:r>
          </w:p>
          <w:p>
            <w:pPr>
              <w:spacing w:line="220" w:lineRule="atLeast"/>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058" w:type="dxa"/>
            <w:vMerge w:val="continue"/>
            <w:tcBorders>
              <w:right w:val="single" w:color="auto" w:sz="4" w:space="0"/>
            </w:tcBorders>
            <w:vAlign w:val="center"/>
          </w:tcPr>
          <w:p>
            <w:pPr>
              <w:rPr>
                <w:rFonts w:ascii="Times New Roman" w:hAnsi="Times New Roman" w:eastAsia="宋体" w:cs="Times New Roman"/>
                <w:kern w:val="0"/>
                <w:sz w:val="22"/>
                <w:szCs w:val="22"/>
              </w:rPr>
            </w:pPr>
          </w:p>
        </w:tc>
        <w:tc>
          <w:tcPr>
            <w:tcW w:w="6458" w:type="dxa"/>
            <w:gridSpan w:val="4"/>
            <w:tcBorders>
              <w:left w:val="single" w:color="auto" w:sz="4" w:space="0"/>
              <w:bottom w:val="single" w:color="auto" w:sz="4" w:space="0"/>
            </w:tcBorders>
          </w:tcPr>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Demographical info and clinical scale:</w:t>
            </w:r>
          </w:p>
          <w:p>
            <w:pPr>
              <w:jc w:val="left"/>
              <w:rPr>
                <w:rFonts w:ascii="Times New Roman" w:hAnsi="Times New Roman" w:eastAsia="宋体" w:cs="Times New Roman"/>
                <w:kern w:val="0"/>
                <w:sz w:val="22"/>
                <w:szCs w:val="22"/>
              </w:rPr>
            </w:pPr>
          </w:p>
          <w:p>
            <w:pPr>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□Age  □Sex  □PHQ-9  □CTQ  □LES  □SCSQ □EPQ □GAD  □PSQI  □MINI  □HAMD</w:t>
            </w:r>
          </w:p>
          <w:p>
            <w:pPr>
              <w:jc w:val="left"/>
              <w:rPr>
                <w:rFonts w:ascii="Times New Roman" w:hAnsi="Times New Roman" w:eastAsia="宋体" w:cs="Times New Roman"/>
                <w:kern w:val="0"/>
                <w:sz w:val="22"/>
                <w:szCs w:val="22"/>
              </w:rPr>
            </w:pPr>
          </w:p>
        </w:tc>
      </w:tr>
    </w:tbl>
    <w:p>
      <w:pPr>
        <w:jc w:val="left"/>
        <w:rPr>
          <w:rFonts w:ascii="Times New Roman" w:hAnsi="Times New Roman" w:cs="Times New Roman"/>
          <w:sz w:val="2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4FA8"/>
    <w:multiLevelType w:val="multilevel"/>
    <w:tmpl w:val="2F784FA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4155962"/>
    <w:multiLevelType w:val="multilevel"/>
    <w:tmpl w:val="3415596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TE3MDU1MTS1MDZU0lEKTi0uzszPAykwrgUArk2arCwAAAA="/>
  </w:docVars>
  <w:rsids>
    <w:rsidRoot w:val="00270BC8"/>
    <w:rsid w:val="0005169D"/>
    <w:rsid w:val="00095B2C"/>
    <w:rsid w:val="000D35F6"/>
    <w:rsid w:val="000D47FF"/>
    <w:rsid w:val="0010463F"/>
    <w:rsid w:val="00116490"/>
    <w:rsid w:val="001710C3"/>
    <w:rsid w:val="00183553"/>
    <w:rsid w:val="00186403"/>
    <w:rsid w:val="001E6258"/>
    <w:rsid w:val="00200AF0"/>
    <w:rsid w:val="00270BC8"/>
    <w:rsid w:val="002837C7"/>
    <w:rsid w:val="00323A4D"/>
    <w:rsid w:val="00347F5F"/>
    <w:rsid w:val="003E5922"/>
    <w:rsid w:val="003E66E5"/>
    <w:rsid w:val="00442022"/>
    <w:rsid w:val="004B160C"/>
    <w:rsid w:val="004F24D9"/>
    <w:rsid w:val="00515BF4"/>
    <w:rsid w:val="005A3E6F"/>
    <w:rsid w:val="006B246A"/>
    <w:rsid w:val="007166B3"/>
    <w:rsid w:val="00755F6A"/>
    <w:rsid w:val="0086513E"/>
    <w:rsid w:val="00872A4F"/>
    <w:rsid w:val="008920EB"/>
    <w:rsid w:val="008A5B6B"/>
    <w:rsid w:val="008A6C8B"/>
    <w:rsid w:val="008B10C1"/>
    <w:rsid w:val="00903BEA"/>
    <w:rsid w:val="00993E15"/>
    <w:rsid w:val="009C502D"/>
    <w:rsid w:val="00A0166F"/>
    <w:rsid w:val="00A76D87"/>
    <w:rsid w:val="00AA1261"/>
    <w:rsid w:val="00AB12E2"/>
    <w:rsid w:val="00AC3B62"/>
    <w:rsid w:val="00B05C1F"/>
    <w:rsid w:val="00B75CD2"/>
    <w:rsid w:val="00BD18B2"/>
    <w:rsid w:val="00BD7C27"/>
    <w:rsid w:val="00C1374C"/>
    <w:rsid w:val="00C3775F"/>
    <w:rsid w:val="00C42B62"/>
    <w:rsid w:val="00C94C6B"/>
    <w:rsid w:val="00CF0A02"/>
    <w:rsid w:val="00D502D2"/>
    <w:rsid w:val="00DB01BC"/>
    <w:rsid w:val="00E7297C"/>
    <w:rsid w:val="00E7797B"/>
    <w:rsid w:val="00EA4C4B"/>
    <w:rsid w:val="00F07735"/>
    <w:rsid w:val="00F3520E"/>
    <w:rsid w:val="00FA19EE"/>
    <w:rsid w:val="4965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table" w:customStyle="1" w:styleId="9">
    <w:name w:val="网格型1"/>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577</Words>
  <Characters>3295</Characters>
  <Lines>27</Lines>
  <Paragraphs>7</Paragraphs>
  <TotalTime>3</TotalTime>
  <ScaleCrop>false</ScaleCrop>
  <LinksUpToDate>false</LinksUpToDate>
  <CharactersWithSpaces>3865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2019-12-24T09:52:00Z</dcterms:created>
  <dc:creator>Hanshu-pc</dc:creator>
  <cp:lastModifiedBy>木马/sq</cp:lastModifiedBy>
  <dcterms:modified xsi:type="dcterms:W3CDTF">2020-03-04T11:03:33Z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